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12FC5" w14:textId="2926BF08" w:rsidR="00437D8B" w:rsidRPr="001B6D55" w:rsidRDefault="001B6D55" w:rsidP="001B6D55">
      <w:pPr>
        <w:jc w:val="center"/>
        <w:rPr>
          <w:rFonts w:ascii="Times New Roman" w:hAnsi="Times New Roman" w:cs="Times New Roman"/>
          <w:sz w:val="28"/>
          <w:szCs w:val="28"/>
        </w:rPr>
      </w:pPr>
      <w:r w:rsidRPr="001B6D55">
        <w:rPr>
          <w:rFonts w:ascii="Times New Roman" w:hAnsi="Times New Roman" w:cs="Times New Roman"/>
          <w:sz w:val="28"/>
          <w:szCs w:val="28"/>
        </w:rPr>
        <w:t>О специальных условиях питания</w:t>
      </w:r>
    </w:p>
    <w:p w14:paraId="4E7B6900" w14:textId="6F780FB2" w:rsidR="001B6D55" w:rsidRPr="001B6D55" w:rsidRDefault="001B6D5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7"/>
        <w:gridCol w:w="1792"/>
        <w:gridCol w:w="1723"/>
        <w:gridCol w:w="1777"/>
        <w:gridCol w:w="2266"/>
      </w:tblGrid>
      <w:tr w:rsidR="001B6D55" w:rsidRPr="001B6D55" w14:paraId="409B7767" w14:textId="77777777" w:rsidTr="001B6D55">
        <w:tc>
          <w:tcPr>
            <w:tcW w:w="1788" w:type="dxa"/>
          </w:tcPr>
          <w:p w14:paraId="68F8FA4A" w14:textId="2AC16580" w:rsidR="001B6D55" w:rsidRPr="001B6D55" w:rsidRDefault="001B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55">
              <w:rPr>
                <w:rFonts w:ascii="Times New Roman" w:hAnsi="Times New Roman" w:cs="Times New Roman"/>
                <w:sz w:val="24"/>
                <w:szCs w:val="24"/>
              </w:rPr>
              <w:t>Вид помещения</w:t>
            </w:r>
          </w:p>
        </w:tc>
        <w:tc>
          <w:tcPr>
            <w:tcW w:w="1786" w:type="dxa"/>
          </w:tcPr>
          <w:p w14:paraId="32A6E2F1" w14:textId="2662DCC3" w:rsidR="001B6D55" w:rsidRPr="001B6D55" w:rsidRDefault="001B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55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</w:t>
            </w:r>
          </w:p>
        </w:tc>
        <w:tc>
          <w:tcPr>
            <w:tcW w:w="1726" w:type="dxa"/>
          </w:tcPr>
          <w:p w14:paraId="475D0D45" w14:textId="74577ABC" w:rsidR="001B6D55" w:rsidRPr="001B6D55" w:rsidRDefault="001B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55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1779" w:type="dxa"/>
          </w:tcPr>
          <w:p w14:paraId="57D2E21D" w14:textId="66441B1E" w:rsidR="001B6D55" w:rsidRPr="001B6D55" w:rsidRDefault="001B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55">
              <w:rPr>
                <w:rFonts w:ascii="Times New Roman" w:hAnsi="Times New Roman" w:cs="Times New Roman"/>
                <w:sz w:val="24"/>
                <w:szCs w:val="24"/>
              </w:rPr>
              <w:t>Количество мест</w:t>
            </w:r>
          </w:p>
        </w:tc>
        <w:tc>
          <w:tcPr>
            <w:tcW w:w="2266" w:type="dxa"/>
          </w:tcPr>
          <w:p w14:paraId="50394867" w14:textId="02284897" w:rsidR="001B6D55" w:rsidRPr="001B6D55" w:rsidRDefault="001B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55">
              <w:rPr>
                <w:rFonts w:ascii="Times New Roman" w:hAnsi="Times New Roman" w:cs="Times New Roman"/>
                <w:sz w:val="24"/>
                <w:szCs w:val="24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1B6D55" w:rsidRPr="001B6D55" w14:paraId="7F831823" w14:textId="77777777" w:rsidTr="001B6D55">
        <w:tc>
          <w:tcPr>
            <w:tcW w:w="1788" w:type="dxa"/>
          </w:tcPr>
          <w:p w14:paraId="2740780C" w14:textId="2577F21B" w:rsidR="001B6D55" w:rsidRPr="001B6D55" w:rsidRDefault="001B6D55" w:rsidP="001B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№7 (групповое помещение)</w:t>
            </w:r>
          </w:p>
        </w:tc>
        <w:tc>
          <w:tcPr>
            <w:tcW w:w="1786" w:type="dxa"/>
          </w:tcPr>
          <w:p w14:paraId="1FB0B8B5" w14:textId="7B4AA969" w:rsidR="001B6D55" w:rsidRPr="001B6D55" w:rsidRDefault="001B6D55" w:rsidP="001B6D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Пестречинский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 w:rsidRPr="001B6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B6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с.п</w:t>
            </w:r>
            <w:proofErr w:type="spellEnd"/>
            <w:r w:rsidRPr="001B6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B6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Шигалеевское</w:t>
            </w:r>
            <w:proofErr w:type="spellEnd"/>
            <w:r w:rsidRPr="001B6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с. Новое </w:t>
            </w:r>
            <w:proofErr w:type="spellStart"/>
            <w:r w:rsidRPr="001B6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Шигалеево</w:t>
            </w:r>
            <w:proofErr w:type="spellEnd"/>
            <w:r w:rsidRPr="001B6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ЖК "Усадьба Царево", ул. Ильдара Ахметова, </w:t>
            </w:r>
            <w:proofErr w:type="spellStart"/>
            <w:r w:rsidRPr="001B6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</w:t>
            </w:r>
            <w:proofErr w:type="spellEnd"/>
            <w:r w:rsidRPr="001B6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34</w:t>
            </w:r>
          </w:p>
          <w:p w14:paraId="6F4A1EBA" w14:textId="575866F5" w:rsidR="001B6D55" w:rsidRPr="001B6D55" w:rsidRDefault="001B6D55" w:rsidP="001B6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14:paraId="53454E49" w14:textId="7572AE33" w:rsidR="001B6D55" w:rsidRPr="001B6D55" w:rsidRDefault="001B6D55" w:rsidP="001B6D55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D55">
              <w:rPr>
                <w:rFonts w:ascii="Times New Roman" w:eastAsia="Calibri" w:hAnsi="Times New Roman" w:cs="Times New Roman"/>
                <w:sz w:val="24"/>
                <w:szCs w:val="24"/>
              </w:rPr>
              <w:t>61,97 м2</w:t>
            </w:r>
          </w:p>
          <w:p w14:paraId="0989B285" w14:textId="77777777" w:rsidR="001B6D55" w:rsidRPr="001B6D55" w:rsidRDefault="001B6D55" w:rsidP="001B6D5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14:paraId="02924FFE" w14:textId="3FAB8444" w:rsidR="001B6D55" w:rsidRPr="001B6D55" w:rsidRDefault="001B6D55" w:rsidP="001B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5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6" w:type="dxa"/>
          </w:tcPr>
          <w:p w14:paraId="4213752D" w14:textId="4B0E7E0E" w:rsidR="001B6D55" w:rsidRPr="001B6D55" w:rsidRDefault="001B6D55" w:rsidP="001B6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D5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74669B4A" w14:textId="1F606A22" w:rsidR="001B6D55" w:rsidRDefault="001B6D55">
      <w:pPr>
        <w:rPr>
          <w:rFonts w:ascii="Times New Roman" w:hAnsi="Times New Roman" w:cs="Times New Roman"/>
          <w:sz w:val="24"/>
          <w:szCs w:val="24"/>
        </w:rPr>
      </w:pPr>
    </w:p>
    <w:p w14:paraId="172DC124" w14:textId="77777777" w:rsidR="001B6D55" w:rsidRDefault="001B6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здании детского сада расположен пищеблок, предметом деятельности которой является производство и реализация продукции собственного производства и услуг питания. </w:t>
      </w:r>
    </w:p>
    <w:p w14:paraId="50D464C1" w14:textId="27BCF5C8" w:rsidR="001B6D55" w:rsidRPr="001B6D55" w:rsidRDefault="001B6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пищеблоке созданы условия для производства и реализации продукции собственного производства и услуг питания обучающимся, сотрудникам, в том числе для инвалидов и лиц с ограниченными возможностями здоровья.</w:t>
      </w:r>
    </w:p>
    <w:sectPr w:rsidR="001B6D55" w:rsidRPr="001B6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10"/>
    <w:rsid w:val="001B6D55"/>
    <w:rsid w:val="00437D8B"/>
    <w:rsid w:val="00B1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63E2"/>
  <w15:chartTrackingRefBased/>
  <w15:docId w15:val="{984C5075-9DA8-4398-9A13-BC33346F4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5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2026-03-26T07:01:00Z</dcterms:created>
  <dcterms:modified xsi:type="dcterms:W3CDTF">2026-03-26T07:20:00Z</dcterms:modified>
</cp:coreProperties>
</file>